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415F" w14:textId="4AC6513D" w:rsidR="006A5B18" w:rsidRPr="003B0FD9" w:rsidRDefault="003B0FD9">
      <w:pPr>
        <w:rPr>
          <w:rFonts w:ascii="Times New Roman" w:hAnsi="Times New Roman" w:cs="Times New Roman"/>
        </w:rPr>
      </w:pPr>
      <w:r w:rsidRPr="003B0FD9">
        <w:rPr>
          <w:rFonts w:ascii="Times New Roman" w:hAnsi="Times New Roman" w:cs="Times New Roman"/>
        </w:rPr>
        <w:t xml:space="preserve">BE IT REMEMBERED that the Board of Directors of Titus County Fresh Water Supply District No. 1 did not hold a Regular Meeting in </w:t>
      </w:r>
      <w:r w:rsidR="00B833BC">
        <w:rPr>
          <w:rFonts w:ascii="Times New Roman" w:hAnsi="Times New Roman" w:cs="Times New Roman"/>
        </w:rPr>
        <w:t>November 2021</w:t>
      </w:r>
    </w:p>
    <w:sectPr w:rsidR="006A5B18" w:rsidRPr="003B0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D9"/>
    <w:rsid w:val="003B0FD9"/>
    <w:rsid w:val="006A5B18"/>
    <w:rsid w:val="00776E10"/>
    <w:rsid w:val="00B8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0377"/>
  <w15:chartTrackingRefBased/>
  <w15:docId w15:val="{35BBC575-4142-411F-BA36-392B5C93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Rodgers</dc:creator>
  <cp:keywords/>
  <dc:description/>
  <cp:lastModifiedBy>L Rodgers</cp:lastModifiedBy>
  <cp:revision>2</cp:revision>
  <dcterms:created xsi:type="dcterms:W3CDTF">2022-02-15T17:17:00Z</dcterms:created>
  <dcterms:modified xsi:type="dcterms:W3CDTF">2022-02-15T17:33:00Z</dcterms:modified>
</cp:coreProperties>
</file>